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02" w:rsidRDefault="00E77D24">
      <w:pPr>
        <w:jc w:val="center"/>
        <w:rPr>
          <w:rFonts w:ascii="Times" w:hAnsi="Times"/>
          <w:b/>
          <w:snapToGrid w:val="0"/>
          <w:sz w:val="24"/>
        </w:rPr>
      </w:pPr>
      <w:r>
        <w:rPr>
          <w:rFonts w:ascii="Times" w:hAnsi="Times"/>
          <w:b/>
          <w:snapToGrid w:val="0"/>
          <w:sz w:val="24"/>
        </w:rPr>
        <w:t>NOTICE OF ANNUAL ELECTION</w:t>
      </w:r>
    </w:p>
    <w:p w:rsidR="004E2802" w:rsidRDefault="00E77D24">
      <w:pPr>
        <w:jc w:val="center"/>
        <w:rPr>
          <w:rFonts w:ascii="Times" w:hAnsi="Times"/>
          <w:b/>
          <w:snapToGrid w:val="0"/>
          <w:sz w:val="24"/>
        </w:rPr>
      </w:pPr>
      <w:r>
        <w:rPr>
          <w:rFonts w:ascii="Times" w:hAnsi="Times"/>
          <w:b/>
          <w:snapToGrid w:val="0"/>
          <w:sz w:val="24"/>
        </w:rPr>
        <w:t>HUNTINGTON FIRE DISTRICT</w:t>
      </w:r>
    </w:p>
    <w:p w:rsidR="004E2802" w:rsidRDefault="00E77D24">
      <w:pPr>
        <w:pStyle w:val="Heading2"/>
        <w:rPr>
          <w:rFonts w:ascii="Times" w:hAnsi="Times"/>
        </w:rPr>
      </w:pPr>
      <w:r>
        <w:rPr>
          <w:rFonts w:ascii="Times" w:hAnsi="Times"/>
        </w:rPr>
        <w:t>December 1</w:t>
      </w:r>
      <w:r w:rsidR="00C32F1F">
        <w:rPr>
          <w:rFonts w:ascii="Times" w:hAnsi="Times"/>
        </w:rPr>
        <w:t>0</w:t>
      </w:r>
      <w:r>
        <w:rPr>
          <w:rFonts w:ascii="Times" w:hAnsi="Times"/>
        </w:rPr>
        <w:t>, 20</w:t>
      </w:r>
      <w:r w:rsidR="00C32F1F">
        <w:rPr>
          <w:rFonts w:ascii="Times" w:hAnsi="Times"/>
        </w:rPr>
        <w:t>19</w:t>
      </w:r>
    </w:p>
    <w:p w:rsidR="004E2802" w:rsidRDefault="004E2802">
      <w:pPr>
        <w:jc w:val="both"/>
        <w:rPr>
          <w:rFonts w:ascii="Times" w:hAnsi="Times"/>
          <w:snapToGrid w:val="0"/>
          <w:sz w:val="24"/>
        </w:rPr>
      </w:pPr>
    </w:p>
    <w:p w:rsidR="004E2802" w:rsidRDefault="00E77D24" w:rsidP="00FE5C6A">
      <w:pPr>
        <w:pStyle w:val="BodyText3"/>
        <w:jc w:val="both"/>
      </w:pPr>
      <w:r>
        <w:rPr>
          <w:b/>
          <w:bCs/>
        </w:rPr>
        <w:t>PLEASE TAKE NOTICE</w:t>
      </w:r>
      <w:r>
        <w:t>, that the Annual Election of the Huntington Fire District will take place on Tuesday, December 1</w:t>
      </w:r>
      <w:r w:rsidR="00C32F1F">
        <w:t>0</w:t>
      </w:r>
      <w:r>
        <w:t>, 20</w:t>
      </w:r>
      <w:r w:rsidR="00C32F1F">
        <w:t>19</w:t>
      </w:r>
      <w:r>
        <w:t xml:space="preserve"> between the hours of 3:00 p.m. and 9:00 p.m.</w:t>
      </w:r>
      <w:r w:rsidR="00FE5C6A">
        <w:t xml:space="preserve">(prevailing time) </w:t>
      </w:r>
      <w:r>
        <w:rPr>
          <w:snapToGrid w:val="0"/>
        </w:rPr>
        <w:t>at the Fire Headquarters Building located at 1 Leverich Place, Huntington, New York</w:t>
      </w:r>
      <w:r>
        <w:t>, for the purpose of electing one (1) Commissioner for a five (5) year term, commencing January 1, 20</w:t>
      </w:r>
      <w:r w:rsidR="00C32F1F">
        <w:t>20</w:t>
      </w:r>
      <w:r>
        <w:t xml:space="preserve"> and ending December 31, 20</w:t>
      </w:r>
      <w:r w:rsidR="00C32F1F">
        <w:t>24</w:t>
      </w:r>
      <w:r>
        <w:t>, and for the purpose of voting upon a proposition that is stated below.  All duly registered voters residing in the Huntington Fire District shall be eligible to vote.  Residents must be registered to vote with the Suffolk County Board of Elections twenty-three (23) days before December 1</w:t>
      </w:r>
      <w:r w:rsidR="00C32F1F">
        <w:t>0</w:t>
      </w:r>
      <w:r>
        <w:t>, 20</w:t>
      </w:r>
      <w:r w:rsidR="00C32F1F">
        <w:t>19</w:t>
      </w:r>
      <w:r>
        <w:t xml:space="preserve"> in order to be eligible to vote.</w:t>
      </w:r>
      <w:r w:rsidR="00C32F1F">
        <w:t xml:space="preserve"> Thus, the deadline for voter registration is November 18, 2019.</w:t>
      </w:r>
    </w:p>
    <w:p w:rsidR="004E2802" w:rsidRDefault="004E2802" w:rsidP="00FE5C6A">
      <w:pPr>
        <w:jc w:val="both"/>
        <w:rPr>
          <w:sz w:val="24"/>
        </w:rPr>
      </w:pPr>
    </w:p>
    <w:p w:rsidR="004E2802" w:rsidRDefault="00E77D24" w:rsidP="00FE5C6A">
      <w:pPr>
        <w:pStyle w:val="BodyText3"/>
        <w:jc w:val="both"/>
      </w:pPr>
      <w:r>
        <w:rPr>
          <w:b/>
          <w:bCs/>
        </w:rPr>
        <w:t>PLEASE TAKE FURTHER NOTICE</w:t>
      </w:r>
      <w:r>
        <w:t>, that Candidates for District office shall file their names in petition form with the Secretary of the Huntington Fire District at the Fire District Office located at 1 Leverich Place, Huntington, New York, no later than twenty (20) days before the date of such election.</w:t>
      </w:r>
    </w:p>
    <w:p w:rsidR="004E2802" w:rsidRDefault="004E2802" w:rsidP="00FE5C6A">
      <w:pPr>
        <w:jc w:val="both"/>
        <w:rPr>
          <w:rFonts w:ascii="Times" w:hAnsi="Times"/>
          <w:b/>
          <w:snapToGrid w:val="0"/>
          <w:sz w:val="24"/>
        </w:rPr>
      </w:pPr>
    </w:p>
    <w:p w:rsidR="004E2802" w:rsidRDefault="004E2802" w:rsidP="00FE5C6A">
      <w:pPr>
        <w:jc w:val="both"/>
        <w:rPr>
          <w:rFonts w:ascii="Times" w:hAnsi="Times"/>
          <w:b/>
          <w:snapToGrid w:val="0"/>
          <w:sz w:val="24"/>
        </w:rPr>
      </w:pPr>
    </w:p>
    <w:p w:rsidR="004E2802" w:rsidRDefault="00E77D24" w:rsidP="00FE5C6A">
      <w:pPr>
        <w:jc w:val="both"/>
        <w:rPr>
          <w:rFonts w:ascii="Times" w:hAnsi="Times"/>
          <w:snapToGrid w:val="0"/>
          <w:sz w:val="24"/>
        </w:rPr>
      </w:pPr>
      <w:r>
        <w:rPr>
          <w:rFonts w:ascii="Times" w:hAnsi="Times"/>
          <w:b/>
          <w:bCs/>
          <w:snapToGrid w:val="0"/>
          <w:sz w:val="24"/>
        </w:rPr>
        <w:t>PLEASE TAKE FURTHER NOTICE</w:t>
      </w:r>
      <w:r>
        <w:rPr>
          <w:rFonts w:ascii="Times" w:hAnsi="Times"/>
          <w:snapToGrid w:val="0"/>
          <w:sz w:val="24"/>
        </w:rPr>
        <w:t xml:space="preserve">, that the following proposition shall be submitted for a vote at this election: </w:t>
      </w:r>
    </w:p>
    <w:p w:rsidR="004E2802" w:rsidRDefault="004E2802">
      <w:pPr>
        <w:jc w:val="both"/>
        <w:rPr>
          <w:rFonts w:ascii="Times" w:hAnsi="Times"/>
          <w:snapToGrid w:val="0"/>
          <w:sz w:val="24"/>
        </w:rPr>
      </w:pPr>
    </w:p>
    <w:p w:rsidR="004E2802" w:rsidRDefault="00E77D24">
      <w:pPr>
        <w:pStyle w:val="Heading2"/>
        <w:rPr>
          <w:rFonts w:ascii="Times" w:hAnsi="Times"/>
        </w:rPr>
      </w:pPr>
      <w:r>
        <w:rPr>
          <w:rFonts w:ascii="Times" w:hAnsi="Times"/>
        </w:rPr>
        <w:t xml:space="preserve">PROPOSITION </w:t>
      </w:r>
    </w:p>
    <w:p w:rsidR="004E2802" w:rsidRDefault="004E2802">
      <w:pPr>
        <w:jc w:val="both"/>
        <w:rPr>
          <w:rFonts w:ascii="Times" w:hAnsi="Times"/>
          <w:snapToGrid w:val="0"/>
          <w:sz w:val="24"/>
        </w:rPr>
      </w:pPr>
    </w:p>
    <w:p w:rsidR="004E2802" w:rsidRDefault="00E77D24">
      <w:pPr>
        <w:pStyle w:val="BodyText2"/>
        <w:ind w:left="720" w:right="720"/>
        <w:rPr>
          <w:rFonts w:ascii="Times" w:hAnsi="Times"/>
        </w:rPr>
      </w:pPr>
      <w:r>
        <w:rPr>
          <w:rFonts w:ascii="Times" w:hAnsi="Times"/>
        </w:rPr>
        <w:t xml:space="preserve">Shall the Resolution of the Huntington Fire District in the Town of Huntington, County of Suffolk, </w:t>
      </w:r>
      <w:proofErr w:type="gramStart"/>
      <w:r>
        <w:rPr>
          <w:rFonts w:ascii="Times" w:hAnsi="Times"/>
        </w:rPr>
        <w:t>State</w:t>
      </w:r>
      <w:proofErr w:type="gramEnd"/>
      <w:r>
        <w:rPr>
          <w:rFonts w:ascii="Times" w:hAnsi="Times"/>
        </w:rPr>
        <w:t xml:space="preserve"> of New York, entitled: </w:t>
      </w:r>
    </w:p>
    <w:p w:rsidR="004E2802" w:rsidRDefault="004E2802">
      <w:pPr>
        <w:ind w:left="720" w:right="720"/>
        <w:jc w:val="both"/>
        <w:rPr>
          <w:snapToGrid w:val="0"/>
        </w:rPr>
      </w:pPr>
    </w:p>
    <w:p w:rsidR="005349BF" w:rsidRDefault="005349BF" w:rsidP="005349BF">
      <w:pPr>
        <w:ind w:left="720" w:right="720"/>
        <w:jc w:val="both"/>
        <w:rPr>
          <w:rFonts w:ascii="Times" w:hAnsi="Times"/>
          <w:snapToGrid w:val="0"/>
          <w:sz w:val="24"/>
        </w:rPr>
      </w:pPr>
      <w:r>
        <w:rPr>
          <w:rFonts w:ascii="Times" w:hAnsi="Times"/>
          <w:snapToGrid w:val="0"/>
          <w:sz w:val="24"/>
        </w:rPr>
        <w:t xml:space="preserve">RESOLUTION OF THE BOARD OF FIRE COMMISSIONERS OF THE HUNTINGTON FIRE DISTRICT IN THE TOWN OF HUNTINGTON, COUNTY OF SUFFOLK, STATE OF NEW YORK, ADOPTED OCTOBER 8, 2019; AUTHORIZING THE AMENDMENT OF THE DISTRICT SERVICE AWARD PROGRAM FOR THE VOLUNTEER FIREFIGHTERS OF THE HUNTINGTON FIRE DISTRICT BY CHANGING THE MONTHLY BENEFIT PAYABLE FOR A YEAR OF SERVICE CREDIT UNDER THE PLAN FROM TWENTY ($20) DOLLARS TO THIRTY ($30) DOLLARS EFFECTIVE ON JANUARY 1, 2020, AND CONTINUING THE MAXIMUM NUMBER OF YEARS OF FIREFIGHTING SERVICE ATTAINABLE AS 40 YEARS,  STATING THE ESTIMATED ANNUAL COST OF SAID PROGRAM AS AMENDED BASED UPON THE PRESENT NUMBER OF FIREFIGHTERS TO BE $ </w:t>
      </w:r>
      <w:r>
        <w:rPr>
          <w:bCs/>
          <w:snapToGrid w:val="0"/>
          <w:sz w:val="24"/>
        </w:rPr>
        <w:t>244,700.00</w:t>
      </w:r>
      <w:r>
        <w:rPr>
          <w:rFonts w:ascii="Times" w:hAnsi="Times"/>
          <w:snapToGrid w:val="0"/>
          <w:sz w:val="24"/>
        </w:rPr>
        <w:t xml:space="preserve">, STATING THE CURRENT ANNUAL COST OF THE PROGRAM BASED UPON THE PRESENT NUMBER OF FIREFIGHTERS TO BE $ </w:t>
      </w:r>
      <w:r>
        <w:rPr>
          <w:bCs/>
          <w:sz w:val="24"/>
        </w:rPr>
        <w:t>147,200.00</w:t>
      </w:r>
      <w:r>
        <w:rPr>
          <w:rFonts w:ascii="Times" w:hAnsi="Times"/>
          <w:snapToGrid w:val="0"/>
          <w:sz w:val="24"/>
        </w:rPr>
        <w:t xml:space="preserve">, WITH THE ANNUAL ADMINISTRATION FEE REMAINING THE SAME AND INCLUDED IN THOSE AMOUNTS BASED UPON THE PRESENT </w:t>
      </w:r>
      <w:r>
        <w:rPr>
          <w:rFonts w:ascii="Times" w:hAnsi="Times"/>
          <w:snapToGrid w:val="0"/>
          <w:sz w:val="24"/>
        </w:rPr>
        <w:lastRenderedPageBreak/>
        <w:t>NUMBER OF FIREFIGHTERS; STATING THAT ALL OTHER PROVISIONS OF THE PLAN WILL REMAIN UNCHANGED AND IN EFFECT; APPROPRIATE SAID AMOUNT THEREFORE, BE APPROVED?</w:t>
      </w:r>
    </w:p>
    <w:p w:rsidR="004E2802" w:rsidRDefault="004E2802">
      <w:pPr>
        <w:jc w:val="both"/>
        <w:rPr>
          <w:rFonts w:ascii="Times" w:hAnsi="Times"/>
          <w:snapToGrid w:val="0"/>
          <w:sz w:val="24"/>
        </w:rPr>
      </w:pPr>
    </w:p>
    <w:p w:rsidR="004E2802" w:rsidRDefault="004E2802">
      <w:pPr>
        <w:jc w:val="both"/>
        <w:rPr>
          <w:rFonts w:ascii="Times" w:hAnsi="Times"/>
          <w:snapToGrid w:val="0"/>
          <w:sz w:val="24"/>
        </w:rPr>
      </w:pPr>
    </w:p>
    <w:p w:rsidR="004E2802" w:rsidRDefault="004E2802">
      <w:pPr>
        <w:jc w:val="both"/>
        <w:rPr>
          <w:snapToGrid w:val="0"/>
          <w:sz w:val="24"/>
        </w:rPr>
      </w:pPr>
    </w:p>
    <w:p w:rsidR="004E2802" w:rsidRPr="005349BF" w:rsidRDefault="00E77D24">
      <w:pPr>
        <w:jc w:val="both"/>
        <w:rPr>
          <w:rFonts w:ascii="Times" w:hAnsi="Times"/>
          <w:snapToGrid w:val="0"/>
          <w:sz w:val="24"/>
        </w:rPr>
      </w:pPr>
      <w:r>
        <w:rPr>
          <w:rFonts w:ascii="Times" w:hAnsi="Times"/>
          <w:snapToGrid w:val="0"/>
          <w:sz w:val="24"/>
        </w:rPr>
        <w:t xml:space="preserve">Dated: </w:t>
      </w:r>
      <w:r w:rsidR="00C32F1F" w:rsidRPr="005349BF">
        <w:rPr>
          <w:rFonts w:ascii="Times" w:hAnsi="Times"/>
          <w:bCs/>
          <w:snapToGrid w:val="0"/>
          <w:sz w:val="24"/>
        </w:rPr>
        <w:t>October 8, 2019</w:t>
      </w:r>
    </w:p>
    <w:p w:rsidR="004E2802" w:rsidRDefault="004E2802">
      <w:pPr>
        <w:jc w:val="both"/>
        <w:rPr>
          <w:rFonts w:ascii="Times" w:hAnsi="Times"/>
          <w:snapToGrid w:val="0"/>
          <w:sz w:val="24"/>
        </w:rPr>
      </w:pPr>
    </w:p>
    <w:p w:rsidR="004E2802" w:rsidRDefault="00B1707C" w:rsidP="00B1707C">
      <w:pPr>
        <w:jc w:val="both"/>
        <w:rPr>
          <w:rFonts w:ascii="Times" w:hAnsi="Times"/>
          <w:snapToGrid w:val="0"/>
          <w:sz w:val="24"/>
        </w:rPr>
      </w:pPr>
      <w:r>
        <w:rPr>
          <w:rFonts w:ascii="Times" w:hAnsi="Times"/>
          <w:snapToGrid w:val="0"/>
          <w:sz w:val="24"/>
        </w:rPr>
        <w:t xml:space="preserve">Attest:  </w:t>
      </w:r>
      <w:r w:rsidR="00C32F1F">
        <w:rPr>
          <w:rFonts w:ascii="Times" w:hAnsi="Times"/>
          <w:snapToGrid w:val="0"/>
          <w:sz w:val="24"/>
        </w:rPr>
        <w:t>Karla Wright</w:t>
      </w:r>
    </w:p>
    <w:p w:rsidR="004E2802" w:rsidRDefault="00B1707C" w:rsidP="00B1707C">
      <w:pPr>
        <w:jc w:val="both"/>
        <w:rPr>
          <w:rFonts w:ascii="Times" w:hAnsi="Times"/>
          <w:snapToGrid w:val="0"/>
          <w:sz w:val="24"/>
        </w:rPr>
      </w:pPr>
      <w:r>
        <w:rPr>
          <w:rFonts w:ascii="Times" w:hAnsi="Times"/>
          <w:snapToGrid w:val="0"/>
          <w:sz w:val="24"/>
        </w:rPr>
        <w:t xml:space="preserve">             </w:t>
      </w:r>
      <w:r w:rsidR="00E77D24">
        <w:rPr>
          <w:rFonts w:ascii="Times" w:hAnsi="Times"/>
          <w:snapToGrid w:val="0"/>
          <w:sz w:val="24"/>
        </w:rPr>
        <w:t>Fire District Secretary</w:t>
      </w:r>
    </w:p>
    <w:p w:rsidR="004E2802" w:rsidRDefault="004E2802">
      <w:pPr>
        <w:jc w:val="both"/>
        <w:rPr>
          <w:snapToGrid w:val="0"/>
          <w:sz w:val="24"/>
        </w:rPr>
      </w:pPr>
    </w:p>
    <w:p w:rsidR="004E2802" w:rsidRDefault="004E2802">
      <w:pPr>
        <w:pStyle w:val="BodyText2"/>
      </w:pPr>
      <w:bookmarkStart w:id="0" w:name="_GoBack"/>
      <w:bookmarkEnd w:id="0"/>
    </w:p>
    <w:sectPr w:rsidR="004E280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45BB8"/>
    <w:multiLevelType w:val="hybridMultilevel"/>
    <w:tmpl w:val="1A6027E8"/>
    <w:lvl w:ilvl="0" w:tplc="CF5EE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12701760"/>
  </w:docVars>
  <w:rsids>
    <w:rsidRoot w:val="00E553BE"/>
    <w:rsid w:val="00082A38"/>
    <w:rsid w:val="00307A13"/>
    <w:rsid w:val="004443F0"/>
    <w:rsid w:val="004946B8"/>
    <w:rsid w:val="004E2802"/>
    <w:rsid w:val="005349BF"/>
    <w:rsid w:val="00545FFA"/>
    <w:rsid w:val="005A6EDD"/>
    <w:rsid w:val="00663417"/>
    <w:rsid w:val="00691AC5"/>
    <w:rsid w:val="00696935"/>
    <w:rsid w:val="006B1C88"/>
    <w:rsid w:val="00786859"/>
    <w:rsid w:val="00793747"/>
    <w:rsid w:val="008869E7"/>
    <w:rsid w:val="00890EC5"/>
    <w:rsid w:val="008A3F88"/>
    <w:rsid w:val="009A263A"/>
    <w:rsid w:val="00B1707C"/>
    <w:rsid w:val="00BE5F23"/>
    <w:rsid w:val="00C32F1F"/>
    <w:rsid w:val="00C80B86"/>
    <w:rsid w:val="00E553BE"/>
    <w:rsid w:val="00E77D24"/>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F97990-DD73-4571-B20F-9B063E7E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720"/>
      <w:jc w:val="both"/>
      <w:outlineLvl w:val="0"/>
    </w:pPr>
    <w:rPr>
      <w:snapToGrid w:val="0"/>
      <w:sz w:val="24"/>
    </w:rPr>
  </w:style>
  <w:style w:type="paragraph" w:styleId="Heading2">
    <w:name w:val="heading 2"/>
    <w:basedOn w:val="Normal"/>
    <w:next w:val="Normal"/>
    <w:qFormat/>
    <w:pPr>
      <w:keepNext/>
      <w:jc w:val="center"/>
      <w:outlineLvl w:val="1"/>
    </w:pPr>
    <w:rPr>
      <w:b/>
      <w:snapToGrid w:val="0"/>
      <w:sz w:val="24"/>
    </w:rPr>
  </w:style>
  <w:style w:type="paragraph" w:styleId="Heading3">
    <w:name w:val="heading 3"/>
    <w:basedOn w:val="Normal"/>
    <w:next w:val="Normal"/>
    <w:qFormat/>
    <w:pPr>
      <w:keepNext/>
      <w:ind w:left="4320"/>
      <w:jc w:val="both"/>
      <w:outlineLvl w:val="2"/>
    </w:pPr>
    <w:rPr>
      <w:snapToGrid w:val="0"/>
      <w:sz w:val="24"/>
    </w:rPr>
  </w:style>
  <w:style w:type="paragraph" w:styleId="Heading4">
    <w:name w:val="heading 4"/>
    <w:basedOn w:val="Normal"/>
    <w:next w:val="Normal"/>
    <w:qFormat/>
    <w:pPr>
      <w:keepNext/>
      <w:tabs>
        <w:tab w:val="center" w:pos="4680"/>
      </w:tabs>
      <w:suppressAutoHyphens/>
      <w:jc w:val="both"/>
      <w:outlineLvl w:val="3"/>
    </w:pPr>
    <w:rPr>
      <w:b/>
      <w:bCs/>
      <w:spacing w:val="-3"/>
      <w:sz w:val="24"/>
    </w:rPr>
  </w:style>
  <w:style w:type="paragraph" w:styleId="Heading5">
    <w:name w:val="heading 5"/>
    <w:basedOn w:val="Normal"/>
    <w:next w:val="Normal"/>
    <w:qFormat/>
    <w:pPr>
      <w:keepNext/>
      <w:jc w:val="both"/>
      <w:outlineLvl w:val="4"/>
    </w:pPr>
    <w:rPr>
      <w:snapToGrid w:val="0"/>
      <w:sz w:val="24"/>
      <w:u w:val="single"/>
    </w:rPr>
  </w:style>
  <w:style w:type="paragraph" w:styleId="Heading6">
    <w:name w:val="heading 6"/>
    <w:basedOn w:val="Normal"/>
    <w:next w:val="Normal"/>
    <w:qFormat/>
    <w:pPr>
      <w:keepNext/>
      <w:ind w:left="3600" w:firstLine="720"/>
      <w:jc w:val="both"/>
      <w:outlineLvl w:val="5"/>
    </w:pPr>
    <w:rPr>
      <w:snapToGrid w:val="0"/>
      <w:sz w:val="24"/>
    </w:rPr>
  </w:style>
  <w:style w:type="paragraph" w:styleId="Heading7">
    <w:name w:val="heading 7"/>
    <w:basedOn w:val="Normal"/>
    <w:next w:val="Normal"/>
    <w:qFormat/>
    <w:pPr>
      <w:keepNext/>
      <w:ind w:left="720" w:firstLine="720"/>
      <w:jc w:val="both"/>
      <w:outlineLvl w:val="6"/>
    </w:pPr>
    <w:rPr>
      <w:b/>
      <w:b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napToGrid w:val="0"/>
      <w:sz w:val="24"/>
    </w:rPr>
  </w:style>
  <w:style w:type="paragraph" w:styleId="BlockText">
    <w:name w:val="Block Text"/>
    <w:basedOn w:val="Normal"/>
    <w:semiHidden/>
    <w:pPr>
      <w:ind w:left="720" w:right="720"/>
      <w:jc w:val="both"/>
    </w:pPr>
    <w:rPr>
      <w:snapToGrid w:val="0"/>
      <w:sz w:val="24"/>
    </w:rPr>
  </w:style>
  <w:style w:type="paragraph" w:styleId="BodyText">
    <w:name w:val="Body Text"/>
    <w:basedOn w:val="Normal"/>
    <w:semiHidden/>
    <w:pPr>
      <w:tabs>
        <w:tab w:val="left" w:pos="7560"/>
        <w:tab w:val="left" w:pos="7650"/>
        <w:tab w:val="left" w:pos="7830"/>
      </w:tabs>
      <w:jc w:val="center"/>
    </w:pPr>
    <w:rPr>
      <w:b/>
      <w:snapToGrid w:val="0"/>
      <w:sz w:val="24"/>
    </w:rPr>
  </w:style>
  <w:style w:type="paragraph" w:styleId="BodyText2">
    <w:name w:val="Body Text 2"/>
    <w:basedOn w:val="Normal"/>
    <w:semiHidden/>
    <w:pPr>
      <w:jc w:val="both"/>
    </w:pPr>
    <w:rPr>
      <w:snapToGrid w:val="0"/>
      <w:sz w:val="24"/>
    </w:rPr>
  </w:style>
  <w:style w:type="paragraph" w:styleId="BodyTextIndent">
    <w:name w:val="Body Text Indent"/>
    <w:basedOn w:val="Normal"/>
    <w:semiHidden/>
    <w:pPr>
      <w:ind w:left="5040" w:firstLine="720"/>
    </w:pPr>
    <w:rPr>
      <w:snapToGrid w:val="0"/>
      <w:sz w:val="24"/>
    </w:rPr>
  </w:style>
  <w:style w:type="paragraph" w:styleId="BodyText3">
    <w:name w:val="Body Text 3"/>
    <w:basedOn w:val="Normal"/>
    <w:link w:val="BodyText3Char"/>
    <w:semiHidden/>
    <w:rPr>
      <w:sz w:val="24"/>
    </w:rPr>
  </w:style>
  <w:style w:type="paragraph" w:styleId="BodyTextIndent2">
    <w:name w:val="Body Text Indent 2"/>
    <w:basedOn w:val="Normal"/>
    <w:semiHidden/>
    <w:pPr>
      <w:ind w:firstLine="720"/>
      <w:jc w:val="both"/>
    </w:pPr>
    <w:rPr>
      <w:snapToGrid w:val="0"/>
      <w:sz w:val="24"/>
    </w:rPr>
  </w:style>
  <w:style w:type="character" w:customStyle="1" w:styleId="BodyText3Char">
    <w:name w:val="Body Text 3 Char"/>
    <w:link w:val="BodyText3"/>
    <w:semiHidden/>
    <w:rsid w:val="00C32F1F"/>
    <w:rPr>
      <w:sz w:val="24"/>
    </w:rPr>
  </w:style>
  <w:style w:type="paragraph" w:styleId="BalloonText">
    <w:name w:val="Balloon Text"/>
    <w:basedOn w:val="Normal"/>
    <w:link w:val="BalloonTextChar"/>
    <w:uiPriority w:val="99"/>
    <w:semiHidden/>
    <w:unhideWhenUsed/>
    <w:rsid w:val="00793747"/>
    <w:rPr>
      <w:rFonts w:ascii="Tahoma" w:hAnsi="Tahoma" w:cs="Tahoma"/>
      <w:sz w:val="16"/>
      <w:szCs w:val="16"/>
    </w:rPr>
  </w:style>
  <w:style w:type="character" w:customStyle="1" w:styleId="BalloonTextChar">
    <w:name w:val="Balloon Text Char"/>
    <w:basedOn w:val="DefaultParagraphFont"/>
    <w:link w:val="BalloonText"/>
    <w:uiPriority w:val="99"/>
    <w:semiHidden/>
    <w:rsid w:val="00793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3215">
      <w:bodyDiv w:val="1"/>
      <w:marLeft w:val="0"/>
      <w:marRight w:val="0"/>
      <w:marTop w:val="0"/>
      <w:marBottom w:val="0"/>
      <w:divBdr>
        <w:top w:val="none" w:sz="0" w:space="0" w:color="auto"/>
        <w:left w:val="none" w:sz="0" w:space="0" w:color="auto"/>
        <w:bottom w:val="none" w:sz="0" w:space="0" w:color="auto"/>
        <w:right w:val="none" w:sz="0" w:space="0" w:color="auto"/>
      </w:divBdr>
    </w:div>
    <w:div w:id="667514438">
      <w:bodyDiv w:val="1"/>
      <w:marLeft w:val="0"/>
      <w:marRight w:val="0"/>
      <w:marTop w:val="0"/>
      <w:marBottom w:val="0"/>
      <w:divBdr>
        <w:top w:val="none" w:sz="0" w:space="0" w:color="auto"/>
        <w:left w:val="none" w:sz="0" w:space="0" w:color="auto"/>
        <w:bottom w:val="none" w:sz="0" w:space="0" w:color="auto"/>
        <w:right w:val="none" w:sz="0" w:space="0" w:color="auto"/>
      </w:divBdr>
    </w:div>
    <w:div w:id="683213869">
      <w:bodyDiv w:val="1"/>
      <w:marLeft w:val="0"/>
      <w:marRight w:val="0"/>
      <w:marTop w:val="0"/>
      <w:marBottom w:val="0"/>
      <w:divBdr>
        <w:top w:val="none" w:sz="0" w:space="0" w:color="auto"/>
        <w:left w:val="none" w:sz="0" w:space="0" w:color="auto"/>
        <w:bottom w:val="none" w:sz="0" w:space="0" w:color="auto"/>
        <w:right w:val="none" w:sz="0" w:space="0" w:color="auto"/>
      </w:divBdr>
    </w:div>
    <w:div w:id="1166823756">
      <w:bodyDiv w:val="1"/>
      <w:marLeft w:val="0"/>
      <w:marRight w:val="0"/>
      <w:marTop w:val="0"/>
      <w:marBottom w:val="0"/>
      <w:divBdr>
        <w:top w:val="none" w:sz="0" w:space="0" w:color="auto"/>
        <w:left w:val="none" w:sz="0" w:space="0" w:color="auto"/>
        <w:bottom w:val="none" w:sz="0" w:space="0" w:color="auto"/>
        <w:right w:val="none" w:sz="0" w:space="0" w:color="auto"/>
      </w:divBdr>
    </w:div>
    <w:div w:id="1597058447">
      <w:bodyDiv w:val="1"/>
      <w:marLeft w:val="0"/>
      <w:marRight w:val="0"/>
      <w:marTop w:val="0"/>
      <w:marBottom w:val="0"/>
      <w:divBdr>
        <w:top w:val="none" w:sz="0" w:space="0" w:color="auto"/>
        <w:left w:val="none" w:sz="0" w:space="0" w:color="auto"/>
        <w:bottom w:val="none" w:sz="0" w:space="0" w:color="auto"/>
        <w:right w:val="none" w:sz="0" w:space="0" w:color="auto"/>
      </w:divBdr>
    </w:div>
    <w:div w:id="1642802617">
      <w:bodyDiv w:val="1"/>
      <w:marLeft w:val="0"/>
      <w:marRight w:val="0"/>
      <w:marTop w:val="0"/>
      <w:marBottom w:val="0"/>
      <w:divBdr>
        <w:top w:val="none" w:sz="0" w:space="0" w:color="auto"/>
        <w:left w:val="none" w:sz="0" w:space="0" w:color="auto"/>
        <w:bottom w:val="none" w:sz="0" w:space="0" w:color="auto"/>
        <w:right w:val="none" w:sz="0" w:space="0" w:color="auto"/>
      </w:divBdr>
    </w:div>
    <w:div w:id="1853908967">
      <w:bodyDiv w:val="1"/>
      <w:marLeft w:val="0"/>
      <w:marRight w:val="0"/>
      <w:marTop w:val="0"/>
      <w:marBottom w:val="0"/>
      <w:divBdr>
        <w:top w:val="none" w:sz="0" w:space="0" w:color="auto"/>
        <w:left w:val="none" w:sz="0" w:space="0" w:color="auto"/>
        <w:bottom w:val="none" w:sz="0" w:space="0" w:color="auto"/>
        <w:right w:val="none" w:sz="0" w:space="0" w:color="auto"/>
      </w:divBdr>
    </w:div>
    <w:div w:id="19462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EXTRACT OF MINUTES</vt:lpstr>
    </vt:vector>
  </TitlesOfParts>
  <Company>Micron Electronics, Inc.</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OF MINUTES</dc:title>
  <dc:creator>Joseph Frank</dc:creator>
  <cp:lastModifiedBy>Karla Wright</cp:lastModifiedBy>
  <cp:revision>3</cp:revision>
  <cp:lastPrinted>2019-10-08T22:45:00Z</cp:lastPrinted>
  <dcterms:created xsi:type="dcterms:W3CDTF">2019-10-16T15:27:00Z</dcterms:created>
  <dcterms:modified xsi:type="dcterms:W3CDTF">2019-10-16T15:28:00Z</dcterms:modified>
</cp:coreProperties>
</file>